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DC" w:rsidRPr="00E478DC" w:rsidRDefault="00E478DC" w:rsidP="00E478DC">
      <w:pPr>
        <w:jc w:val="center"/>
        <w:rPr>
          <w:rFonts w:ascii="Bookman Old Style" w:eastAsia="Calibri" w:hAnsi="Bookman Old Style" w:cs="Calibri"/>
          <w:b/>
          <w:sz w:val="24"/>
          <w:szCs w:val="24"/>
          <w:u w:val="single"/>
        </w:rPr>
      </w:pPr>
      <w:r w:rsidRPr="00E478DC">
        <w:rPr>
          <w:rFonts w:ascii="Bookman Old Style" w:eastAsia="Calibri" w:hAnsi="Bookman Old Style" w:cs="Calibri"/>
          <w:b/>
          <w:sz w:val="24"/>
          <w:szCs w:val="24"/>
          <w:u w:val="single"/>
        </w:rPr>
        <w:t>ADVERTISING AND MARKETING AGREEMENT</w:t>
      </w:r>
    </w:p>
    <w:p w:rsid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This Advertising and Marketing Agreement (known hereinafter as the “Agreement”</w:t>
      </w:r>
      <w:proofErr w:type="gramStart"/>
      <w:r w:rsidRPr="00E478DC">
        <w:rPr>
          <w:rFonts w:ascii="Bookman Old Style" w:eastAsia="Calibri" w:hAnsi="Bookman Old Style" w:cs="Calibri"/>
          <w:sz w:val="24"/>
          <w:szCs w:val="24"/>
        </w:rPr>
        <w:t>),  is</w:t>
      </w:r>
      <w:proofErr w:type="gramEnd"/>
      <w:r w:rsidRPr="00E478DC">
        <w:rPr>
          <w:rFonts w:ascii="Bookman Old Style" w:eastAsia="Calibri" w:hAnsi="Bookman Old Style" w:cs="Calibri"/>
          <w:sz w:val="24"/>
          <w:szCs w:val="24"/>
        </w:rPr>
        <w:t xml:space="preserve"> created in accordance with the</w:t>
      </w:r>
      <w:r w:rsidRPr="00E478DC">
        <w:rPr>
          <w:rFonts w:ascii="Bookman Old Style" w:eastAsia="Calibri" w:hAnsi="Bookman Old Style" w:cs="Calibri"/>
          <w:sz w:val="24"/>
          <w:szCs w:val="24"/>
          <w:shd w:val="clear" w:color="auto" w:fill="FFE599"/>
        </w:rPr>
        <w:t xml:space="preserve"> [LAW/ACT] </w:t>
      </w:r>
      <w:r w:rsidRPr="00E478DC">
        <w:rPr>
          <w:rFonts w:ascii="Bookman Old Style" w:eastAsia="Calibri" w:hAnsi="Bookman Old Style" w:cs="Calibri"/>
          <w:sz w:val="24"/>
          <w:szCs w:val="24"/>
        </w:rPr>
        <w:t xml:space="preserve">of </w:t>
      </w:r>
      <w:r w:rsidRPr="00E478DC">
        <w:rPr>
          <w:rFonts w:ascii="Bookman Old Style" w:eastAsia="Calibri" w:hAnsi="Bookman Old Style" w:cs="Calibri"/>
          <w:sz w:val="24"/>
          <w:szCs w:val="24"/>
          <w:shd w:val="clear" w:color="auto" w:fill="FFE599"/>
        </w:rPr>
        <w:t>[STATE/PROVINCE]</w:t>
      </w:r>
      <w:r w:rsidRPr="00E478DC">
        <w:rPr>
          <w:rFonts w:ascii="Bookman Old Style" w:eastAsia="Calibri" w:hAnsi="Bookman Old Style" w:cs="Calibri"/>
          <w:sz w:val="24"/>
          <w:szCs w:val="24"/>
        </w:rPr>
        <w:t xml:space="preserve"> and is made effective this </w:t>
      </w:r>
      <w:r w:rsidRPr="00E478DC">
        <w:rPr>
          <w:rFonts w:ascii="Bookman Old Style" w:eastAsia="Calibri" w:hAnsi="Bookman Old Style" w:cs="Calibri"/>
          <w:sz w:val="24"/>
          <w:szCs w:val="24"/>
          <w:shd w:val="clear" w:color="auto" w:fill="FFE599"/>
        </w:rPr>
        <w:t>[N]</w:t>
      </w:r>
      <w:proofErr w:type="spellStart"/>
      <w:r w:rsidRPr="00E478DC">
        <w:rPr>
          <w:rFonts w:ascii="Bookman Old Style" w:eastAsia="Calibri" w:hAnsi="Bookman Old Style" w:cs="Calibri"/>
          <w:sz w:val="24"/>
          <w:szCs w:val="24"/>
          <w:vertAlign w:val="superscript"/>
        </w:rPr>
        <w:t>th</w:t>
      </w:r>
      <w:proofErr w:type="spellEnd"/>
      <w:r w:rsidRPr="00E478DC">
        <w:rPr>
          <w:rFonts w:ascii="Bookman Old Style" w:eastAsia="Calibri" w:hAnsi="Bookman Old Style" w:cs="Calibri"/>
          <w:sz w:val="24"/>
          <w:szCs w:val="24"/>
        </w:rPr>
        <w:t xml:space="preserve">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[YEAR]</w:t>
      </w:r>
      <w:r w:rsidRPr="00E478DC">
        <w:rPr>
          <w:rFonts w:ascii="Bookman Old Style" w:eastAsia="Calibri" w:hAnsi="Bookman Old Style" w:cs="Calibri"/>
          <w:sz w:val="24"/>
          <w:szCs w:val="24"/>
        </w:rPr>
        <w:t xml:space="preserve"> between the following “Parties”:</w:t>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[AGENT’S NAME]</w:t>
      </w:r>
      <w:r w:rsidRPr="00E478DC">
        <w:rPr>
          <w:rFonts w:ascii="Bookman Old Style" w:eastAsia="Calibri" w:hAnsi="Bookman Old Style" w:cs="Calibri"/>
          <w:sz w:val="24"/>
          <w:szCs w:val="24"/>
        </w:rPr>
        <w:t xml:space="preserve"> (known hereinafter as the “Agent”), an individual whose main residence is located at </w:t>
      </w:r>
      <w:r w:rsidRPr="00E478DC">
        <w:rPr>
          <w:rFonts w:ascii="Bookman Old Style" w:eastAsia="Calibri" w:hAnsi="Bookman Old Style" w:cs="Calibri"/>
          <w:sz w:val="24"/>
          <w:szCs w:val="24"/>
          <w:shd w:val="clear" w:color="auto" w:fill="FFE599"/>
        </w:rPr>
        <w:t>[STREET ADDRESS]</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[CITY, STATE/PROVINCE]</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[ZIP CODE]</w:t>
      </w:r>
      <w:r w:rsidRPr="00E478DC">
        <w:rPr>
          <w:rFonts w:ascii="Bookman Old Style" w:eastAsia="Calibri" w:hAnsi="Bookman Old Style" w:cs="Calibri"/>
          <w:sz w:val="24"/>
          <w:szCs w:val="24"/>
        </w:rPr>
        <w: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AND</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[COMPANY’S NAME]</w:t>
      </w:r>
      <w:r w:rsidRPr="00E478DC">
        <w:rPr>
          <w:rFonts w:ascii="Bookman Old Style" w:eastAsia="Calibri" w:hAnsi="Bookman Old Style" w:cs="Calibri"/>
          <w:sz w:val="24"/>
          <w:szCs w:val="24"/>
        </w:rPr>
        <w:t xml:space="preserve"> (known hereinafter as the “Company”), is a company legally existing under the </w:t>
      </w:r>
      <w:r w:rsidRPr="00E478DC">
        <w:rPr>
          <w:rFonts w:ascii="Bookman Old Style" w:eastAsia="Calibri" w:hAnsi="Bookman Old Style" w:cs="Calibri"/>
          <w:sz w:val="24"/>
          <w:szCs w:val="24"/>
          <w:shd w:val="clear" w:color="auto" w:fill="FFE599"/>
        </w:rPr>
        <w:t>[LAW/ACT]</w:t>
      </w:r>
      <w:r w:rsidRPr="00E478DC">
        <w:rPr>
          <w:rFonts w:ascii="Bookman Old Style" w:eastAsia="Calibri" w:hAnsi="Bookman Old Style" w:cs="Calibri"/>
          <w:sz w:val="24"/>
          <w:szCs w:val="24"/>
        </w:rPr>
        <w:t xml:space="preserve"> of </w:t>
      </w:r>
      <w:r w:rsidRPr="00E478DC">
        <w:rPr>
          <w:rFonts w:ascii="Bookman Old Style" w:eastAsia="Calibri" w:hAnsi="Bookman Old Style" w:cs="Calibri"/>
          <w:sz w:val="24"/>
          <w:szCs w:val="24"/>
          <w:shd w:val="clear" w:color="auto" w:fill="FFE599"/>
        </w:rPr>
        <w:t>[STATE/PROVINCE]</w:t>
      </w:r>
      <w:r w:rsidRPr="00E478DC">
        <w:rPr>
          <w:rFonts w:ascii="Bookman Old Style" w:eastAsia="Calibri" w:hAnsi="Bookman Old Style" w:cs="Calibri"/>
          <w:sz w:val="24"/>
          <w:szCs w:val="24"/>
        </w:rPr>
        <w:t xml:space="preserve"> with main office located at </w:t>
      </w:r>
      <w:r w:rsidRPr="00E478DC">
        <w:rPr>
          <w:rFonts w:ascii="Bookman Old Style" w:eastAsia="Calibri" w:hAnsi="Bookman Old Style" w:cs="Calibri"/>
          <w:sz w:val="24"/>
          <w:szCs w:val="24"/>
          <w:shd w:val="clear" w:color="auto" w:fill="FFE599"/>
        </w:rPr>
        <w:t>[STREET ADDRESS]</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[CITY, STATE/PROVINCE]</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[ZIP CODE]</w:t>
      </w:r>
      <w:r w:rsidRPr="00E478DC">
        <w:rPr>
          <w:rFonts w:ascii="Bookman Old Style" w:eastAsia="Calibri" w:hAnsi="Bookman Old Style" w:cs="Calibri"/>
          <w:sz w:val="24"/>
          <w:szCs w:val="24"/>
        </w:rPr>
        <w: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TERMS AND CONDITIONS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Agent and the Company acknowledge and agree to strictly abide by the following terms and conditions set forth in this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 DEFINITION OF TERMS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following are the terms and their corresponding definitions which will be used throughout this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[SPECIFY TERMS AND THEIR DEFINITIONS HERE]</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 xml:space="preserve">2. THE RELATIONSHIP </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Company acknowledges and agrees the Agent to be: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2"/>
        </w:numPr>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An independent contractor; and</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2"/>
        </w:numPr>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Fully liable and capable of providing full and just compensation for </w:t>
      </w:r>
      <w:r w:rsidRPr="00E478DC">
        <w:rPr>
          <w:rFonts w:ascii="Bookman Old Style" w:eastAsia="Calibri" w:hAnsi="Bookman Old Style" w:cs="Calibri"/>
          <w:sz w:val="24"/>
          <w:szCs w:val="24"/>
          <w:shd w:val="clear" w:color="auto" w:fill="FFE599"/>
        </w:rPr>
        <w:t xml:space="preserve">[HIS/HER] </w:t>
      </w:r>
      <w:r w:rsidRPr="00E478DC">
        <w:rPr>
          <w:rFonts w:ascii="Bookman Old Style" w:eastAsia="Calibri" w:hAnsi="Bookman Old Style" w:cs="Calibri"/>
          <w:sz w:val="24"/>
          <w:szCs w:val="24"/>
        </w:rPr>
        <w:t xml:space="preserve">employment, insurance, and taxes. </w:t>
      </w: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 xml:space="preserve">3. THE AGENCY </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Company will assign the Agent as its exclusive agent in accordance with the terms and conditions of this Agreement and shall be obliged to execute the following:</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1"/>
        </w:numPr>
        <w:tabs>
          <w:tab w:val="left" w:pos="450"/>
        </w:tabs>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Selection of advertisements for the Company;</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1"/>
        </w:numPr>
        <w:tabs>
          <w:tab w:val="left" w:pos="450"/>
        </w:tabs>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Placements of advertisements for the Company; and</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1"/>
        </w:numPr>
        <w:tabs>
          <w:tab w:val="left" w:pos="450"/>
        </w:tabs>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Serve as the Company’s official consultant for purposes related to marketing and advertising.</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4. THE AGENCY’S OBLIGATIONS TO THE COMPANY</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Agent will commit to the successful execution of the following obligations for the Company:</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3"/>
        </w:numPr>
        <w:tabs>
          <w:tab w:val="left" w:pos="180"/>
          <w:tab w:val="left" w:pos="450"/>
          <w:tab w:val="left" w:pos="540"/>
          <w:tab w:val="left" w:pos="630"/>
          <w:tab w:val="left" w:pos="6030"/>
        </w:tabs>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The creation, selection, and/or recommendation of the most efficient and effective marketing and advertising strategies for the Company. The terms “Advertising” will include, but will not be limited to the following form of promotions: newspapers ads, television ads, magazine ads, radio ads, product endorsements, videos, and </w:t>
      </w:r>
      <w:r w:rsidRPr="00E478DC">
        <w:rPr>
          <w:rFonts w:ascii="Bookman Old Style" w:eastAsia="Calibri" w:hAnsi="Bookman Old Style" w:cs="Calibri"/>
          <w:sz w:val="24"/>
          <w:szCs w:val="24"/>
          <w:shd w:val="clear" w:color="auto" w:fill="FFE599"/>
        </w:rPr>
        <w:t>[SPECIFY OTHER ADVERTISEMENT TYPES HERE]</w:t>
      </w:r>
      <w:r w:rsidRPr="00E478DC">
        <w:rPr>
          <w:rFonts w:ascii="Bookman Old Style" w:eastAsia="Calibri" w:hAnsi="Bookman Old Style" w:cs="Calibri"/>
          <w:sz w:val="24"/>
          <w:szCs w:val="24"/>
        </w:rPr>
        <w:t xml:space="preserve">; and </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numPr>
          <w:ilvl w:val="0"/>
          <w:numId w:val="3"/>
        </w:numPr>
        <w:ind w:left="450" w:hanging="450"/>
        <w:contextualSpacing/>
        <w:jc w:val="both"/>
        <w:rPr>
          <w:rFonts w:ascii="Bookman Old Style" w:eastAsia="Calibri" w:hAnsi="Bookman Old Style" w:cs="Calibri"/>
          <w:sz w:val="24"/>
          <w:szCs w:val="24"/>
        </w:rPr>
      </w:pPr>
      <w:r w:rsidRPr="00E478DC">
        <w:rPr>
          <w:rFonts w:ascii="Bookman Old Style" w:eastAsia="Calibri" w:hAnsi="Bookman Old Style" w:cs="Calibri"/>
          <w:sz w:val="24"/>
          <w:szCs w:val="24"/>
        </w:rPr>
        <w:t>Providing assistance and advice for any and all negotiations and arrangements entered into by the Company that are focused on advertising and marketing.</w:t>
      </w:r>
    </w:p>
    <w:p w:rsidR="00E478DC" w:rsidRPr="00E478DC" w:rsidRDefault="00E478DC" w:rsidP="00E478DC">
      <w:pPr>
        <w:ind w:left="720"/>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With the exception of the Agent’s receipt of a written consent from the </w:t>
      </w:r>
      <w:r w:rsidRPr="00E478DC">
        <w:rPr>
          <w:rFonts w:ascii="Bookman Old Style" w:eastAsia="Calibri" w:hAnsi="Bookman Old Style" w:cs="Calibri"/>
          <w:sz w:val="24"/>
          <w:szCs w:val="24"/>
          <w:shd w:val="clear" w:color="auto" w:fill="FFE599"/>
        </w:rPr>
        <w:t>[SPECIFY COMPANY REPRESENTATIVE HERE]</w:t>
      </w:r>
      <w:r w:rsidRPr="00E478DC">
        <w:rPr>
          <w:rFonts w:ascii="Bookman Old Style" w:eastAsia="Calibri" w:hAnsi="Bookman Old Style" w:cs="Calibri"/>
          <w:sz w:val="24"/>
          <w:szCs w:val="24"/>
        </w:rPr>
        <w:t xml:space="preserve"> of the Company, the Agent will not be granted any authority to legally bind the Company to any form of advertising arrangement or marketing arrangement.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5. COMPENSATION FOR THE AGENT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The Company will be held liable and responsible for providing full and just compensation for the Agent, which will be provided in the form of </w:t>
      </w:r>
      <w:r w:rsidRPr="00E478DC">
        <w:rPr>
          <w:rFonts w:ascii="Bookman Old Style" w:eastAsia="Calibri" w:hAnsi="Bookman Old Style" w:cs="Calibri"/>
          <w:sz w:val="24"/>
          <w:szCs w:val="24"/>
          <w:shd w:val="clear" w:color="auto" w:fill="FFE599"/>
        </w:rPr>
        <w:t>[NUMBER]</w:t>
      </w:r>
      <w:r w:rsidRPr="00E478DC">
        <w:rPr>
          <w:rFonts w:ascii="Bookman Old Style" w:eastAsia="Calibri" w:hAnsi="Bookman Old Style" w:cs="Calibri"/>
          <w:sz w:val="24"/>
          <w:szCs w:val="24"/>
        </w:rPr>
        <w:t xml:space="preserve"> equal sums, each amounting to $</w:t>
      </w:r>
      <w:r w:rsidRPr="00E478DC">
        <w:rPr>
          <w:rFonts w:ascii="Bookman Old Style" w:eastAsia="Calibri" w:hAnsi="Bookman Old Style" w:cs="Calibri"/>
          <w:sz w:val="24"/>
          <w:szCs w:val="24"/>
          <w:shd w:val="clear" w:color="auto" w:fill="FFE599"/>
        </w:rPr>
        <w:t xml:space="preserve">[AMOUNT] </w:t>
      </w:r>
      <w:r w:rsidRPr="00E478DC">
        <w:rPr>
          <w:rFonts w:ascii="Bookman Old Style" w:eastAsia="Calibri" w:hAnsi="Bookman Old Style" w:cs="Calibri"/>
          <w:sz w:val="24"/>
          <w:szCs w:val="24"/>
        </w:rPr>
        <w:t xml:space="preserve">to be paid on a </w:t>
      </w:r>
      <w:r w:rsidRPr="00E478DC">
        <w:rPr>
          <w:rFonts w:ascii="Bookman Old Style" w:eastAsia="Calibri" w:hAnsi="Bookman Old Style" w:cs="Calibri"/>
          <w:sz w:val="24"/>
          <w:szCs w:val="24"/>
          <w:shd w:val="clear" w:color="auto" w:fill="FFE599"/>
        </w:rPr>
        <w:t xml:space="preserve">[SPECIFY HERE] </w:t>
      </w:r>
      <w:r w:rsidRPr="00E478DC">
        <w:rPr>
          <w:rFonts w:ascii="Bookman Old Style" w:eastAsia="Calibri" w:hAnsi="Bookman Old Style" w:cs="Calibri"/>
          <w:sz w:val="24"/>
          <w:szCs w:val="24"/>
        </w:rPr>
        <w:t>basis.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6. EXPENDITURES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The Company will be reimbursed for the expenditures as follows and will also serve as a form of compensation for the Agent: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[SPECIFY EXPENDITURES HERE]</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7. EXCLUSIONS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Any and all currently existing arrangements regarding advertising and marketing are excluded from this Agreement.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8. AMENDMENTS AND REVISIONS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Any and all amendments and revisions that will be made to this Agreement will be put into effect only upon the presentation of a written consent mutually agreed upon and signed by both the Agent and the Company. None of the waivers made pertaining to this Agreement will be interpreted or translated as a current waiver.</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9. UNENFORCEABLE PROVISIONS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Should one or more of the provisions contained within this Agreement be found to be either illegal or unenforceable for any valid reason, then that illegal or unenforceable provision will not affect the remaining provisions in terms of their legitimacy and their enforceability in accordance with this Agreement.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10. ATTORNEY’S FEES</w:t>
      </w:r>
    </w:p>
    <w:p w:rsidR="00E478DC" w:rsidRPr="00E478DC" w:rsidRDefault="00E478DC" w:rsidP="00E478DC">
      <w:pPr>
        <w:jc w:val="both"/>
        <w:rPr>
          <w:rFonts w:ascii="Bookman Old Style" w:eastAsia="Calibri" w:hAnsi="Bookman Old Style" w:cs="Calibri"/>
          <w:b/>
          <w:sz w:val="24"/>
          <w:szCs w:val="24"/>
        </w:rPr>
      </w:pPr>
    </w:p>
    <w:p w:rsidR="00344C6F" w:rsidRPr="00726C76" w:rsidRDefault="00344C6F" w:rsidP="00344C6F">
      <w:pPr>
        <w:pStyle w:val="TableParagraph"/>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Each party shall individually bear the fees of their respective Advocate/Counsel </w:t>
      </w:r>
      <w:bookmarkStart w:id="0" w:name="_GoBack"/>
      <w:bookmarkEnd w:id="0"/>
      <w:r w:rsidRPr="00726C76">
        <w:rPr>
          <w:rFonts w:ascii="Bookman Old Style" w:eastAsia="Calibri" w:hAnsi="Bookman Old Style" w:cstheme="majorHAnsi"/>
          <w:sz w:val="24"/>
          <w:szCs w:val="24"/>
          <w:lang w:val="en"/>
        </w:rPr>
        <w:t>for the proceedings.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11. ADDITIONAL WARRANTIES AND COVENANTS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Both the Agent and the Company warrant and covenant that they will, to the best of their abilities and efforts, execute any and all required provisions contained within this Agreement in order to reinforce this Agreement’s purpose and/or actions.</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[SPECIFY ADDITIONAL WARRANTIES AND COVENANTS HERE]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12. NOTICES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Any and all information in connection with this Agreement that is required to be in writing will be written in either of the following formats, whichever is applicable. Any and all notices will abide by the following format on the envelope: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shd w:val="clear" w:color="auto" w:fill="FFE599"/>
        </w:rPr>
      </w:pPr>
      <w:r w:rsidRPr="00E478DC">
        <w:rPr>
          <w:rFonts w:ascii="Bookman Old Style" w:eastAsia="Calibri" w:hAnsi="Bookman Old Style" w:cs="Calibri"/>
          <w:b/>
          <w:sz w:val="24"/>
          <w:szCs w:val="24"/>
        </w:rPr>
        <w:t xml:space="preserve">ATTENTION </w:t>
      </w:r>
      <w:r w:rsidRPr="00E478DC">
        <w:rPr>
          <w:rFonts w:ascii="Bookman Old Style" w:eastAsia="Calibri" w:hAnsi="Bookman Old Style" w:cs="Calibri"/>
          <w:b/>
          <w:sz w:val="24"/>
          <w:szCs w:val="24"/>
          <w:shd w:val="clear" w:color="auto" w:fill="FFE599"/>
        </w:rPr>
        <w:t>[RECEIVING PARTY’S NAME]</w:t>
      </w:r>
    </w:p>
    <w:p w:rsidR="00E478DC" w:rsidRPr="00E478DC" w:rsidRDefault="00E478DC" w:rsidP="00E478DC">
      <w:pPr>
        <w:jc w:val="both"/>
        <w:rPr>
          <w:rFonts w:ascii="Bookman Old Style" w:eastAsia="Calibri" w:hAnsi="Bookman Old Style" w:cs="Calibri"/>
          <w:b/>
          <w:sz w:val="24"/>
          <w:szCs w:val="24"/>
          <w:shd w:val="clear" w:color="auto" w:fill="FFE599"/>
        </w:rPr>
      </w:pPr>
    </w:p>
    <w:p w:rsidR="00E478DC" w:rsidRPr="00E478DC" w:rsidRDefault="00E478DC" w:rsidP="00E478DC">
      <w:pPr>
        <w:jc w:val="both"/>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rPr>
        <w:t xml:space="preserve">FROM: </w:t>
      </w:r>
      <w:r w:rsidRPr="00E478DC">
        <w:rPr>
          <w:rFonts w:ascii="Bookman Old Style" w:eastAsia="Calibri" w:hAnsi="Bookman Old Style" w:cs="Calibri"/>
          <w:sz w:val="24"/>
          <w:szCs w:val="24"/>
          <w:shd w:val="clear" w:color="auto" w:fill="FFE599"/>
        </w:rPr>
        <w:t>[SENDER’S NAME]</w:t>
      </w:r>
    </w:p>
    <w:p w:rsidR="00E478DC" w:rsidRPr="00E478DC" w:rsidRDefault="00E478DC" w:rsidP="00E478DC">
      <w:pPr>
        <w:ind w:left="720"/>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[STREET ADDRESS]</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[CITY, STATE/PROVINCE]</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 xml:space="preserve">[ZIP CODE] </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t xml:space="preserve">   </w:t>
      </w:r>
    </w:p>
    <w:p w:rsidR="00E478DC" w:rsidRPr="00E478DC" w:rsidRDefault="00E478DC" w:rsidP="00E478DC">
      <w:pPr>
        <w:ind w:left="720"/>
        <w:jc w:val="both"/>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[CONTACT NUMBER]</w:t>
      </w:r>
    </w:p>
    <w:p w:rsidR="00E478DC" w:rsidRPr="00E478DC" w:rsidRDefault="00E478DC" w:rsidP="00E478DC">
      <w:pPr>
        <w:ind w:left="720"/>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 xml:space="preserve">[EMAIL ADDRESS] </w:t>
      </w:r>
      <w:r w:rsidRPr="00E478DC">
        <w:rPr>
          <w:rFonts w:ascii="Bookman Old Style" w:eastAsia="Calibri" w:hAnsi="Bookman Old Style" w:cs="Calibri"/>
          <w:sz w:val="24"/>
          <w:szCs w:val="24"/>
        </w:rPr>
        <w:t xml:space="preserve">  </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Any and all notices will be delivered to either in person or via direct mail and should be received by the receiving party no less than </w:t>
      </w:r>
      <w:r w:rsidRPr="00E478DC">
        <w:rPr>
          <w:rFonts w:ascii="Bookman Old Style" w:eastAsia="Calibri" w:hAnsi="Bookman Old Style" w:cs="Calibri"/>
          <w:sz w:val="24"/>
          <w:szCs w:val="24"/>
          <w:shd w:val="clear" w:color="auto" w:fill="FFE599"/>
        </w:rPr>
        <w:t>[NUMBER]</w:t>
      </w:r>
      <w:r w:rsidRPr="00E478DC">
        <w:rPr>
          <w:rFonts w:ascii="Bookman Old Style" w:eastAsia="Calibri" w:hAnsi="Bookman Old Style" w:cs="Calibri"/>
          <w:sz w:val="24"/>
          <w:szCs w:val="24"/>
        </w:rPr>
        <w:t xml:space="preserve"> days prior to the date of effectivity declared on the written notice.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Should either one of the Parties desire to change its mailing address, it is the responsibility of that Party to inform the other Party in writing no less than </w:t>
      </w:r>
      <w:r w:rsidRPr="00E478DC">
        <w:rPr>
          <w:rFonts w:ascii="Bookman Old Style" w:eastAsia="Calibri" w:hAnsi="Bookman Old Style" w:cs="Calibri"/>
          <w:sz w:val="24"/>
          <w:szCs w:val="24"/>
          <w:shd w:val="clear" w:color="auto" w:fill="FFE599"/>
        </w:rPr>
        <w:t>[NUMBER]</w:t>
      </w:r>
      <w:r w:rsidRPr="00E478DC">
        <w:rPr>
          <w:rFonts w:ascii="Bookman Old Style" w:eastAsia="Calibri" w:hAnsi="Bookman Old Style" w:cs="Calibri"/>
          <w:sz w:val="24"/>
          <w:szCs w:val="24"/>
        </w:rPr>
        <w:t xml:space="preserve"> days in advance.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13. CONFIDENTIALITY</w:t>
      </w:r>
    </w:p>
    <w:p w:rsidR="00E478DC" w:rsidRPr="00E478DC" w:rsidRDefault="00E478DC" w:rsidP="00E478DC">
      <w:pPr>
        <w:ind w:left="720"/>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Any and all information pertaining to this Agreement or will be a result of this Agreement is considered as Confidential Information. It will include, but will not be restricted to, the following information:</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[SPECIFY CONFIDENTIAL INFORMATION HERE]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 xml:space="preserve">14. </w:t>
      </w:r>
      <w:r w:rsidRPr="00E478DC">
        <w:rPr>
          <w:rFonts w:ascii="Bookman Old Style" w:eastAsia="Calibri" w:hAnsi="Bookman Old Style" w:cs="Calibri"/>
          <w:b/>
          <w:sz w:val="24"/>
          <w:szCs w:val="24"/>
          <w:shd w:val="clear" w:color="auto" w:fill="FFE599" w:themeFill="accent4" w:themeFillTint="66"/>
        </w:rPr>
        <w:t>[SPECIFY ADDITIONAL SECTIONS OF THE AGREEMENT HERE]</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 xml:space="preserve">15. TERM PERIOD </w:t>
      </w: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ab/>
        <w:t xml:space="preserve"> </w:t>
      </w:r>
      <w:r w:rsidRPr="00E478DC">
        <w:rPr>
          <w:rFonts w:ascii="Bookman Old Style" w:eastAsia="Calibri" w:hAnsi="Bookman Old Style" w:cs="Calibri"/>
          <w:b/>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This Agreement’s term will take effect on the </w:t>
      </w:r>
      <w:r w:rsidRPr="00E478DC">
        <w:rPr>
          <w:rFonts w:ascii="Bookman Old Style" w:eastAsia="Calibri" w:hAnsi="Bookman Old Style" w:cs="Calibri"/>
          <w:sz w:val="24"/>
          <w:szCs w:val="24"/>
          <w:shd w:val="clear" w:color="auto" w:fill="FFE599"/>
        </w:rPr>
        <w:t xml:space="preserve">[NTH] </w:t>
      </w:r>
      <w:r w:rsidRPr="00E478DC">
        <w:rPr>
          <w:rFonts w:ascii="Bookman Old Style" w:eastAsia="Calibri" w:hAnsi="Bookman Old Style" w:cs="Calibri"/>
          <w:sz w:val="24"/>
          <w:szCs w:val="24"/>
        </w:rPr>
        <w:t xml:space="preserve">day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w:t>
      </w:r>
      <w:r w:rsidRPr="00E478DC">
        <w:rPr>
          <w:rFonts w:ascii="Bookman Old Style" w:eastAsia="Calibri" w:hAnsi="Bookman Old Style" w:cs="Calibri"/>
          <w:sz w:val="24"/>
          <w:szCs w:val="24"/>
          <w:shd w:val="clear" w:color="auto" w:fill="FFE599"/>
        </w:rPr>
        <w:t xml:space="preserve"> [YEAR]</w:t>
      </w:r>
      <w:r w:rsidRPr="00E478DC">
        <w:rPr>
          <w:rFonts w:ascii="Bookman Old Style" w:eastAsia="Calibri" w:hAnsi="Bookman Old Style" w:cs="Calibri"/>
          <w:sz w:val="24"/>
          <w:szCs w:val="24"/>
        </w:rPr>
        <w:t xml:space="preserve"> </w:t>
      </w:r>
      <w:proofErr w:type="gramStart"/>
      <w:r w:rsidRPr="00E478DC">
        <w:rPr>
          <w:rFonts w:ascii="Bookman Old Style" w:eastAsia="Calibri" w:hAnsi="Bookman Old Style" w:cs="Calibri"/>
          <w:sz w:val="24"/>
          <w:szCs w:val="24"/>
        </w:rPr>
        <w:t>( which</w:t>
      </w:r>
      <w:proofErr w:type="gramEnd"/>
      <w:r w:rsidRPr="00E478DC">
        <w:rPr>
          <w:rFonts w:ascii="Bookman Old Style" w:eastAsia="Calibri" w:hAnsi="Bookman Old Style" w:cs="Calibri"/>
          <w:sz w:val="24"/>
          <w:szCs w:val="24"/>
        </w:rPr>
        <w:t xml:space="preserve"> will also be known as the “Initiation Date” of the Agreement) and will terminate on the </w:t>
      </w:r>
      <w:r w:rsidRPr="00E478DC">
        <w:rPr>
          <w:rFonts w:ascii="Bookman Old Style" w:eastAsia="Calibri" w:hAnsi="Bookman Old Style" w:cs="Calibri"/>
          <w:sz w:val="24"/>
          <w:szCs w:val="24"/>
          <w:shd w:val="clear" w:color="auto" w:fill="FFE599"/>
        </w:rPr>
        <w:t>[NTH]</w:t>
      </w:r>
      <w:r w:rsidRPr="00E478DC">
        <w:rPr>
          <w:rFonts w:ascii="Bookman Old Style" w:eastAsia="Calibri" w:hAnsi="Bookman Old Style" w:cs="Calibri"/>
          <w:sz w:val="24"/>
          <w:szCs w:val="24"/>
        </w:rPr>
        <w:t xml:space="preserve"> day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[YEAR]</w:t>
      </w:r>
      <w:r w:rsidRPr="00E478DC">
        <w:rPr>
          <w:rFonts w:ascii="Bookman Old Style" w:eastAsia="Calibri" w:hAnsi="Bookman Old Style" w:cs="Calibri"/>
          <w:sz w:val="24"/>
          <w:szCs w:val="24"/>
        </w:rPr>
        <w:t xml:space="preserve"> ( which will also be known as the “Termination Date” of the Agreement).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16. RENEWAL</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This Agreement will be eligible for up to </w:t>
      </w:r>
      <w:proofErr w:type="gramStart"/>
      <w:r w:rsidRPr="00E478DC">
        <w:rPr>
          <w:rFonts w:ascii="Bookman Old Style" w:eastAsia="Calibri" w:hAnsi="Bookman Old Style" w:cs="Calibri"/>
          <w:sz w:val="24"/>
          <w:szCs w:val="24"/>
        </w:rPr>
        <w:t>one year</w:t>
      </w:r>
      <w:proofErr w:type="gramEnd"/>
      <w:r w:rsidRPr="00E478DC">
        <w:rPr>
          <w:rFonts w:ascii="Bookman Old Style" w:eastAsia="Calibri" w:hAnsi="Bookman Old Style" w:cs="Calibri"/>
          <w:sz w:val="24"/>
          <w:szCs w:val="24"/>
        </w:rPr>
        <w:t xml:space="preserve"> renewal with the exception that either the Agent or the Company creates and sends to the other party a notice in writing no less than </w:t>
      </w:r>
      <w:r w:rsidRPr="00E478DC">
        <w:rPr>
          <w:rFonts w:ascii="Bookman Old Style" w:eastAsia="Calibri" w:hAnsi="Bookman Old Style" w:cs="Calibri"/>
          <w:sz w:val="24"/>
          <w:szCs w:val="24"/>
          <w:shd w:val="clear" w:color="auto" w:fill="FFE599"/>
        </w:rPr>
        <w:t>[NUMBER]</w:t>
      </w:r>
      <w:r w:rsidRPr="00E478DC">
        <w:rPr>
          <w:rFonts w:ascii="Bookman Old Style" w:eastAsia="Calibri" w:hAnsi="Bookman Old Style" w:cs="Calibri"/>
          <w:sz w:val="24"/>
          <w:szCs w:val="24"/>
        </w:rPr>
        <w:t xml:space="preserve"> days before the date of termination for any one year arrangement which represents their intention to not execute any form of renewal for the Agreement.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17. VIOLATIONS</w:t>
      </w:r>
    </w:p>
    <w:p w:rsidR="00E478DC" w:rsidRPr="00E478DC" w:rsidRDefault="00E478DC" w:rsidP="00E478DC">
      <w:pPr>
        <w:ind w:left="720"/>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 xml:space="preserve"> </w:t>
      </w:r>
      <w:r w:rsidRPr="00E478DC">
        <w:rPr>
          <w:rFonts w:ascii="Bookman Old Style" w:eastAsia="Calibri" w:hAnsi="Bookman Old Style" w:cs="Calibri"/>
          <w:b/>
          <w:sz w:val="24"/>
          <w:szCs w:val="24"/>
        </w:rPr>
        <w:tab/>
        <w:t xml:space="preserve"> </w:t>
      </w:r>
      <w:r w:rsidRPr="00E478DC">
        <w:rPr>
          <w:rFonts w:ascii="Bookman Old Style" w:eastAsia="Calibri" w:hAnsi="Bookman Old Style" w:cs="Calibri"/>
          <w:b/>
          <w:sz w:val="24"/>
          <w:szCs w:val="24"/>
        </w:rPr>
        <w:tab/>
        <w:t xml:space="preserve"> </w:t>
      </w:r>
      <w:r w:rsidRPr="00E478DC">
        <w:rPr>
          <w:rFonts w:ascii="Bookman Old Style" w:eastAsia="Calibri" w:hAnsi="Bookman Old Style" w:cs="Calibri"/>
          <w:b/>
          <w:sz w:val="24"/>
          <w:szCs w:val="24"/>
        </w:rPr>
        <w:tab/>
      </w:r>
    </w:p>
    <w:p w:rsidR="00E478DC" w:rsidRPr="00E478DC" w:rsidRDefault="00E478DC" w:rsidP="00E478DC">
      <w:pPr>
        <w:jc w:val="both"/>
        <w:rPr>
          <w:rFonts w:ascii="Bookman Old Style" w:eastAsia="Calibri" w:hAnsi="Bookman Old Style" w:cs="Calibri"/>
          <w:sz w:val="24"/>
          <w:szCs w:val="24"/>
        </w:rPr>
      </w:pPr>
      <w:proofErr w:type="gramStart"/>
      <w:r w:rsidRPr="00E478DC">
        <w:rPr>
          <w:rFonts w:ascii="Bookman Old Style" w:eastAsia="Calibri" w:hAnsi="Bookman Old Style" w:cs="Calibri"/>
          <w:sz w:val="24"/>
          <w:szCs w:val="24"/>
        </w:rPr>
        <w:t>All  Parties</w:t>
      </w:r>
      <w:proofErr w:type="gramEnd"/>
      <w:r w:rsidRPr="00E478DC">
        <w:rPr>
          <w:rFonts w:ascii="Bookman Old Style" w:eastAsia="Calibri" w:hAnsi="Bookman Old Style" w:cs="Calibri"/>
          <w:sz w:val="24"/>
          <w:szCs w:val="24"/>
        </w:rPr>
        <w:t xml:space="preserve"> involved and legally bounded to this Agreement acknowledge and agree that the following actions, whether deliberately or unintentionally executed, will be considered as a violation of the terms and conditions set forth by this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lastRenderedPageBreak/>
        <w:t>[SPECIFY VIOLATIONS HERE]</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18. PENALTIES AND SANCTIONS</w:t>
      </w:r>
    </w:p>
    <w:p w:rsidR="00E478DC" w:rsidRPr="00E478DC" w:rsidRDefault="00E478DC" w:rsidP="00E478DC">
      <w:pPr>
        <w:ind w:left="720"/>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All parties involved and legally bounded to this Agreement acknowledge and agree that should any of the Parties be found guilty of committing one or more of the violations mentioned above, then guilty party or parties will be subjected to the following penalties and sanctions:</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center"/>
        <w:rPr>
          <w:rFonts w:ascii="Bookman Old Style" w:eastAsia="Calibri" w:hAnsi="Bookman Old Style" w:cs="Calibri"/>
          <w:sz w:val="24"/>
          <w:szCs w:val="24"/>
          <w:shd w:val="clear" w:color="auto" w:fill="FFE599"/>
        </w:rPr>
      </w:pPr>
      <w:r w:rsidRPr="00E478DC">
        <w:rPr>
          <w:rFonts w:ascii="Bookman Old Style" w:eastAsia="Calibri" w:hAnsi="Bookman Old Style" w:cs="Calibri"/>
          <w:sz w:val="24"/>
          <w:szCs w:val="24"/>
          <w:shd w:val="clear" w:color="auto" w:fill="FFE599"/>
        </w:rPr>
        <w:t>[SPECIFY PENALTIES AND SANCTIONS HERE]</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19. TERMINATION</w:t>
      </w:r>
    </w:p>
    <w:p w:rsidR="00E478DC" w:rsidRPr="00E478DC" w:rsidRDefault="00E478DC" w:rsidP="00E478DC">
      <w:pPr>
        <w:ind w:left="720"/>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With the exception of the Termination Date, the following conditions will serve as grounds for termination of this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[SPECIFY GROUNDS FOR TERMINATION HERE]</w:t>
      </w:r>
      <w:r w:rsidRPr="00E478DC">
        <w:rPr>
          <w:rFonts w:ascii="Bookman Old Style" w:eastAsia="Calibri" w:hAnsi="Bookman Old Style" w:cs="Calibri"/>
          <w:sz w:val="24"/>
          <w:szCs w:val="24"/>
        </w:rPr>
        <w: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344C6F" w:rsidRPr="00390C40" w:rsidRDefault="00E478DC" w:rsidP="00344C6F">
      <w:pPr>
        <w:jc w:val="both"/>
        <w:rPr>
          <w:rFonts w:ascii="Bookman Old Style" w:eastAsia="Calibri" w:hAnsi="Bookman Old Style" w:cstheme="majorHAnsi"/>
          <w:b/>
          <w:sz w:val="24"/>
          <w:szCs w:val="24"/>
        </w:rPr>
      </w:pPr>
      <w:r w:rsidRPr="00E478DC">
        <w:rPr>
          <w:rFonts w:ascii="Bookman Old Style" w:eastAsia="Calibri" w:hAnsi="Bookman Old Style" w:cs="Calibri"/>
          <w:b/>
          <w:sz w:val="24"/>
          <w:szCs w:val="24"/>
        </w:rPr>
        <w:t xml:space="preserve">20. </w:t>
      </w:r>
      <w:r w:rsidR="00344C6F" w:rsidRPr="00390C40">
        <w:rPr>
          <w:rFonts w:ascii="Bookman Old Style" w:eastAsia="Calibri" w:hAnsi="Bookman Old Style" w:cstheme="majorHAnsi"/>
          <w:b/>
          <w:sz w:val="24"/>
          <w:szCs w:val="24"/>
        </w:rPr>
        <w:t>SETTLEMENT OF DISPUTES, GOVERNING LAW &amp; ARBITRATION</w:t>
      </w:r>
    </w:p>
    <w:p w:rsidR="00344C6F" w:rsidRPr="00726C76" w:rsidRDefault="00344C6F" w:rsidP="00344C6F">
      <w:pPr>
        <w:pStyle w:val="BodyText"/>
        <w:spacing w:line="276" w:lineRule="auto"/>
        <w:ind w:left="540" w:hanging="540"/>
        <w:rPr>
          <w:rFonts w:eastAsia="Calibri" w:cstheme="majorHAnsi"/>
          <w:b w:val="0"/>
          <w:bCs w:val="0"/>
          <w:lang w:val="en"/>
        </w:rPr>
      </w:pPr>
    </w:p>
    <w:p w:rsidR="00344C6F" w:rsidRPr="00726C76" w:rsidRDefault="00344C6F" w:rsidP="00344C6F">
      <w:pPr>
        <w:pStyle w:val="ListParagraph"/>
        <w:numPr>
          <w:ilvl w:val="0"/>
          <w:numId w:val="4"/>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44C6F" w:rsidRPr="00726C76" w:rsidRDefault="00344C6F" w:rsidP="00344C6F">
      <w:pPr>
        <w:pStyle w:val="ListParagraph"/>
        <w:ind w:left="1080"/>
        <w:jc w:val="both"/>
        <w:rPr>
          <w:rFonts w:ascii="Bookman Old Style" w:eastAsia="Calibri" w:hAnsi="Bookman Old Style" w:cstheme="majorHAnsi"/>
          <w:sz w:val="24"/>
          <w:szCs w:val="24"/>
        </w:rPr>
      </w:pPr>
    </w:p>
    <w:p w:rsidR="00344C6F" w:rsidRPr="00726C76" w:rsidRDefault="00344C6F" w:rsidP="00344C6F">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344C6F" w:rsidRPr="00726C76" w:rsidRDefault="00344C6F" w:rsidP="00344C6F">
      <w:pPr>
        <w:pStyle w:val="TableParagraph"/>
        <w:spacing w:before="22" w:line="276" w:lineRule="auto"/>
        <w:ind w:left="1080"/>
        <w:jc w:val="both"/>
        <w:rPr>
          <w:rFonts w:ascii="Bookman Old Style" w:eastAsia="Calibri" w:hAnsi="Bookman Old Style" w:cstheme="majorHAnsi"/>
          <w:sz w:val="24"/>
          <w:szCs w:val="24"/>
          <w:lang w:val="en"/>
        </w:rPr>
      </w:pPr>
    </w:p>
    <w:p w:rsidR="00344C6F" w:rsidRPr="00726C76" w:rsidRDefault="00344C6F" w:rsidP="00344C6F">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44C6F" w:rsidRPr="00726C76" w:rsidRDefault="00344C6F" w:rsidP="00344C6F">
      <w:pPr>
        <w:pStyle w:val="TableParagraph"/>
        <w:spacing w:before="22" w:line="276" w:lineRule="auto"/>
        <w:jc w:val="both"/>
        <w:rPr>
          <w:rFonts w:ascii="Bookman Old Style" w:eastAsia="Calibri" w:hAnsi="Bookman Old Style" w:cstheme="majorHAnsi"/>
          <w:sz w:val="24"/>
          <w:szCs w:val="24"/>
          <w:lang w:val="en"/>
        </w:rPr>
      </w:pPr>
    </w:p>
    <w:p w:rsidR="00344C6F" w:rsidRPr="00726C76" w:rsidRDefault="00344C6F" w:rsidP="00344C6F">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344C6F" w:rsidRPr="00726C76" w:rsidRDefault="00344C6F" w:rsidP="00344C6F">
      <w:pPr>
        <w:pStyle w:val="TableParagraph"/>
        <w:spacing w:before="22" w:line="276" w:lineRule="auto"/>
        <w:jc w:val="both"/>
        <w:rPr>
          <w:rFonts w:ascii="Bookman Old Style" w:eastAsia="Calibri" w:hAnsi="Bookman Old Style" w:cstheme="majorHAnsi"/>
          <w:sz w:val="24"/>
          <w:szCs w:val="24"/>
          <w:lang w:val="en"/>
        </w:rPr>
      </w:pPr>
    </w:p>
    <w:p w:rsidR="00344C6F" w:rsidRPr="00726C76" w:rsidRDefault="00344C6F" w:rsidP="00344C6F">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344C6F" w:rsidRPr="00726C76" w:rsidRDefault="00344C6F" w:rsidP="00344C6F">
      <w:pPr>
        <w:pStyle w:val="TableParagraph"/>
        <w:spacing w:before="22" w:line="276" w:lineRule="auto"/>
        <w:jc w:val="both"/>
        <w:rPr>
          <w:rFonts w:ascii="Bookman Old Style" w:eastAsia="Calibri" w:hAnsi="Bookman Old Style" w:cstheme="majorHAnsi"/>
          <w:sz w:val="24"/>
          <w:szCs w:val="24"/>
          <w:lang w:val="en"/>
        </w:rPr>
      </w:pPr>
    </w:p>
    <w:p w:rsidR="00E478DC" w:rsidRPr="00E478DC" w:rsidRDefault="00E478DC" w:rsidP="00344C6F">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21. ENUREMENT</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This Exchange of Shares Agreement will legally </w:t>
      </w:r>
      <w:proofErr w:type="spellStart"/>
      <w:r w:rsidRPr="00E478DC">
        <w:rPr>
          <w:rFonts w:ascii="Bookman Old Style" w:eastAsia="Calibri" w:hAnsi="Bookman Old Style" w:cs="Calibri"/>
          <w:sz w:val="24"/>
          <w:szCs w:val="24"/>
        </w:rPr>
        <w:t>bind</w:t>
      </w:r>
      <w:proofErr w:type="spellEnd"/>
      <w:r w:rsidRPr="00E478DC">
        <w:rPr>
          <w:rFonts w:ascii="Bookman Old Style" w:eastAsia="Calibri" w:hAnsi="Bookman Old Style" w:cs="Calibri"/>
          <w:sz w:val="24"/>
          <w:szCs w:val="24"/>
        </w:rPr>
        <w:t xml:space="preserve"> and </w:t>
      </w:r>
      <w:proofErr w:type="spellStart"/>
      <w:r w:rsidRPr="00E478DC">
        <w:rPr>
          <w:rFonts w:ascii="Bookman Old Style" w:eastAsia="Calibri" w:hAnsi="Bookman Old Style" w:cs="Calibri"/>
          <w:sz w:val="24"/>
          <w:szCs w:val="24"/>
        </w:rPr>
        <w:t>enure</w:t>
      </w:r>
      <w:proofErr w:type="spellEnd"/>
      <w:r w:rsidRPr="00E478DC">
        <w:rPr>
          <w:rFonts w:ascii="Bookman Old Style" w:eastAsia="Calibri" w:hAnsi="Bookman Old Style" w:cs="Calibri"/>
          <w:sz w:val="24"/>
          <w:szCs w:val="24"/>
        </w:rPr>
        <w:t xml:space="preserve"> to the benefit of both the Shareholder and the Company, as well as any and all of their duly appointed assignees, heirs, successors, and representatives.</w:t>
      </w: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p>
    <w:p w:rsidR="00E478DC" w:rsidRPr="00E478DC" w:rsidRDefault="00E478DC" w:rsidP="00E478DC">
      <w:pPr>
        <w:jc w:val="both"/>
        <w:rPr>
          <w:rFonts w:ascii="Bookman Old Style" w:eastAsia="Calibri" w:hAnsi="Bookman Old Style" w:cs="Calibri"/>
          <w:b/>
          <w:sz w:val="24"/>
          <w:szCs w:val="24"/>
        </w:rPr>
      </w:pPr>
      <w:r w:rsidRPr="00E478DC">
        <w:rPr>
          <w:rFonts w:ascii="Bookman Old Style" w:eastAsia="Calibri" w:hAnsi="Bookman Old Style" w:cs="Calibri"/>
          <w:b/>
          <w:sz w:val="24"/>
          <w:szCs w:val="24"/>
        </w:rPr>
        <w:t>22. THE ENTIRE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This Agreement’s term will take effect on the</w:t>
      </w:r>
      <w:r w:rsidRPr="00E478DC">
        <w:rPr>
          <w:rFonts w:ascii="Bookman Old Style" w:eastAsia="Calibri" w:hAnsi="Bookman Old Style" w:cs="Calibri"/>
          <w:sz w:val="24"/>
          <w:szCs w:val="24"/>
          <w:shd w:val="clear" w:color="auto" w:fill="FFE599"/>
        </w:rPr>
        <w:t xml:space="preserve"> [NTH]</w:t>
      </w:r>
      <w:r w:rsidRPr="00E478DC">
        <w:rPr>
          <w:rFonts w:ascii="Bookman Old Style" w:eastAsia="Calibri" w:hAnsi="Bookman Old Style" w:cs="Calibri"/>
          <w:sz w:val="24"/>
          <w:szCs w:val="24"/>
        </w:rPr>
        <w:t xml:space="preserve"> day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[YEAR]</w:t>
      </w:r>
      <w:r w:rsidRPr="00E478DC">
        <w:rPr>
          <w:rFonts w:ascii="Bookman Old Style" w:eastAsia="Calibri" w:hAnsi="Bookman Old Style" w:cs="Calibri"/>
          <w:sz w:val="24"/>
          <w:szCs w:val="24"/>
        </w:rPr>
        <w:t xml:space="preserve"> </w:t>
      </w:r>
      <w:proofErr w:type="gramStart"/>
      <w:r w:rsidRPr="00E478DC">
        <w:rPr>
          <w:rFonts w:ascii="Bookman Old Style" w:eastAsia="Calibri" w:hAnsi="Bookman Old Style" w:cs="Calibri"/>
          <w:sz w:val="24"/>
          <w:szCs w:val="24"/>
        </w:rPr>
        <w:t>( which</w:t>
      </w:r>
      <w:proofErr w:type="gramEnd"/>
      <w:r w:rsidRPr="00E478DC">
        <w:rPr>
          <w:rFonts w:ascii="Bookman Old Style" w:eastAsia="Calibri" w:hAnsi="Bookman Old Style" w:cs="Calibri"/>
          <w:sz w:val="24"/>
          <w:szCs w:val="24"/>
        </w:rPr>
        <w:t xml:space="preserve"> will also be known as the “Initiation Date” of the Agreement) and will terminate on the </w:t>
      </w:r>
      <w:r w:rsidRPr="00E478DC">
        <w:rPr>
          <w:rFonts w:ascii="Bookman Old Style" w:eastAsia="Calibri" w:hAnsi="Bookman Old Style" w:cs="Calibri"/>
          <w:sz w:val="24"/>
          <w:szCs w:val="24"/>
          <w:shd w:val="clear" w:color="auto" w:fill="FFE599"/>
        </w:rPr>
        <w:t>[NTH]</w:t>
      </w:r>
      <w:r w:rsidRPr="00E478DC">
        <w:rPr>
          <w:rFonts w:ascii="Bookman Old Style" w:eastAsia="Calibri" w:hAnsi="Bookman Old Style" w:cs="Calibri"/>
          <w:sz w:val="24"/>
          <w:szCs w:val="24"/>
        </w:rPr>
        <w:t xml:space="preserve"> day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[YEAR]</w:t>
      </w:r>
      <w:r w:rsidRPr="00E478DC">
        <w:rPr>
          <w:rFonts w:ascii="Bookman Old Style" w:eastAsia="Calibri" w:hAnsi="Bookman Old Style" w:cs="Calibri"/>
          <w:sz w:val="24"/>
          <w:szCs w:val="24"/>
        </w:rPr>
        <w:t xml:space="preserve"> ( which will also be known as the “Termination Date” of the Agreement).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 xml:space="preserve">IN WITNESS WHEREOF, the parties hereto have executed this Agreement as of this </w:t>
      </w:r>
      <w:r w:rsidRPr="00E478DC">
        <w:rPr>
          <w:rFonts w:ascii="Bookman Old Style" w:eastAsia="Calibri" w:hAnsi="Bookman Old Style" w:cs="Calibri"/>
          <w:sz w:val="24"/>
          <w:szCs w:val="24"/>
          <w:shd w:val="clear" w:color="auto" w:fill="FFE599"/>
        </w:rPr>
        <w:t>[N]</w:t>
      </w:r>
      <w:proofErr w:type="spellStart"/>
      <w:r w:rsidRPr="00E478DC">
        <w:rPr>
          <w:rFonts w:ascii="Bookman Old Style" w:eastAsia="Calibri" w:hAnsi="Bookman Old Style" w:cs="Calibri"/>
          <w:sz w:val="24"/>
          <w:szCs w:val="24"/>
          <w:vertAlign w:val="superscript"/>
        </w:rPr>
        <w:t>th</w:t>
      </w:r>
      <w:proofErr w:type="spellEnd"/>
      <w:r w:rsidRPr="00E478DC">
        <w:rPr>
          <w:rFonts w:ascii="Bookman Old Style" w:eastAsia="Calibri" w:hAnsi="Bookman Old Style" w:cs="Calibri"/>
          <w:sz w:val="24"/>
          <w:szCs w:val="24"/>
        </w:rPr>
        <w:t xml:space="preserve"> of </w:t>
      </w:r>
      <w:r w:rsidRPr="00E478DC">
        <w:rPr>
          <w:rFonts w:ascii="Bookman Old Style" w:eastAsia="Calibri" w:hAnsi="Bookman Old Style" w:cs="Calibri"/>
          <w:sz w:val="24"/>
          <w:szCs w:val="24"/>
          <w:shd w:val="clear" w:color="auto" w:fill="FFE599"/>
        </w:rPr>
        <w:t>[MONTH]</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shd w:val="clear" w:color="auto" w:fill="FFE599"/>
        </w:rPr>
        <w:t>[YEAR]</w:t>
      </w:r>
      <w:r w:rsidRPr="00E478DC">
        <w:rPr>
          <w:rFonts w:ascii="Bookman Old Style" w:eastAsia="Calibri" w:hAnsi="Bookman Old Style" w:cs="Calibri"/>
          <w:sz w:val="24"/>
          <w:szCs w:val="24"/>
        </w:rPr>
        <w:t>.</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r w:rsidRPr="00E478DC">
        <w:rPr>
          <w:rFonts w:ascii="Bookman Old Style" w:eastAsia="Calibri" w:hAnsi="Bookman Old Style" w:cs="Calibri"/>
          <w:sz w:val="24"/>
          <w:szCs w:val="24"/>
        </w:rPr>
        <w:t>Agent:</w:t>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t>Company:</w:t>
      </w: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jc w:val="both"/>
        <w:rPr>
          <w:rFonts w:ascii="Bookman Old Style" w:eastAsia="Calibri" w:hAnsi="Bookman Old Style" w:cs="Calibri"/>
          <w:sz w:val="24"/>
          <w:szCs w:val="24"/>
        </w:rPr>
      </w:pPr>
    </w:p>
    <w:p w:rsidR="00E478DC" w:rsidRPr="00E478DC" w:rsidRDefault="00E478DC" w:rsidP="00E478DC">
      <w:pPr>
        <w:tabs>
          <w:tab w:val="left" w:pos="0"/>
          <w:tab w:val="left" w:pos="270"/>
          <w:tab w:val="left" w:pos="360"/>
          <w:tab w:val="left" w:pos="540"/>
        </w:tabs>
        <w:jc w:val="both"/>
        <w:rPr>
          <w:rFonts w:ascii="Bookman Old Style" w:eastAsia="Calibri" w:hAnsi="Bookman Old Style" w:cs="Calibri"/>
          <w:sz w:val="24"/>
          <w:szCs w:val="24"/>
        </w:rPr>
      </w:pPr>
      <w:r w:rsidRPr="00E478DC">
        <w:rPr>
          <w:rFonts w:ascii="Bookman Old Style" w:eastAsia="Calibri" w:hAnsi="Bookman Old Style" w:cs="Calibri"/>
          <w:sz w:val="24"/>
          <w:szCs w:val="24"/>
          <w:shd w:val="clear" w:color="auto" w:fill="FFE599"/>
        </w:rPr>
        <w:t xml:space="preserve">[AUTHORIZED </w:t>
      </w:r>
      <w:proofErr w:type="gramStart"/>
      <w:r w:rsidRPr="00E478DC">
        <w:rPr>
          <w:rFonts w:ascii="Bookman Old Style" w:eastAsia="Calibri" w:hAnsi="Bookman Old Style" w:cs="Calibri"/>
          <w:sz w:val="24"/>
          <w:szCs w:val="24"/>
          <w:shd w:val="clear" w:color="auto" w:fill="FFE599"/>
        </w:rPr>
        <w:t>SIGNATURE]</w:t>
      </w:r>
      <w:r>
        <w:rPr>
          <w:rFonts w:ascii="Bookman Old Style" w:eastAsia="Calibri" w:hAnsi="Bookman Old Style" w:cs="Calibri"/>
          <w:sz w:val="24"/>
          <w:szCs w:val="24"/>
        </w:rPr>
        <w:t xml:space="preserve">   </w:t>
      </w:r>
      <w:proofErr w:type="gramEnd"/>
      <w:r>
        <w:rPr>
          <w:rFonts w:ascii="Bookman Old Style" w:eastAsia="Calibri" w:hAnsi="Bookman Old Style" w:cs="Calibri"/>
          <w:sz w:val="24"/>
          <w:szCs w:val="24"/>
        </w:rPr>
        <w:t xml:space="preserve"> </w:t>
      </w:r>
      <w:r>
        <w:rPr>
          <w:rFonts w:ascii="Bookman Old Style" w:eastAsia="Calibri" w:hAnsi="Bookman Old Style" w:cs="Calibri"/>
          <w:sz w:val="24"/>
          <w:szCs w:val="24"/>
        </w:rPr>
        <w:tab/>
      </w:r>
      <w:r>
        <w:rPr>
          <w:rFonts w:ascii="Bookman Old Style" w:eastAsia="Calibri" w:hAnsi="Bookman Old Style" w:cs="Calibri"/>
          <w:sz w:val="24"/>
          <w:szCs w:val="24"/>
        </w:rPr>
        <w:tab/>
      </w:r>
      <w:r>
        <w:rPr>
          <w:rFonts w:ascii="Bookman Old Style" w:eastAsia="Calibri" w:hAnsi="Bookman Old Style" w:cs="Calibri"/>
          <w:sz w:val="24"/>
          <w:szCs w:val="24"/>
        </w:rPr>
        <w:tab/>
      </w:r>
      <w:r w:rsidRPr="00E478DC">
        <w:rPr>
          <w:rFonts w:ascii="Bookman Old Style" w:eastAsia="Calibri" w:hAnsi="Bookman Old Style" w:cs="Calibri"/>
          <w:sz w:val="24"/>
          <w:szCs w:val="24"/>
          <w:shd w:val="clear" w:color="auto" w:fill="FFE599"/>
        </w:rPr>
        <w:t>[AUTHORIZED SIGNATURE]</w:t>
      </w:r>
      <w:r>
        <w:rPr>
          <w:rFonts w:ascii="Bookman Old Style" w:eastAsia="Calibri" w:hAnsi="Bookman Old Style" w:cs="Calibri"/>
          <w:sz w:val="24"/>
          <w:szCs w:val="24"/>
        </w:rPr>
        <w:t xml:space="preserve">   </w:t>
      </w:r>
      <w:r w:rsidRPr="00E478DC">
        <w:rPr>
          <w:rFonts w:ascii="Bookman Old Style" w:eastAsia="Calibri" w:hAnsi="Bookman Old Style" w:cs="Calibri"/>
          <w:b/>
          <w:sz w:val="24"/>
          <w:szCs w:val="24"/>
          <w:shd w:val="clear" w:color="auto" w:fill="FFE599"/>
        </w:rPr>
        <w:t xml:space="preserve">[AGENT’S NAME] </w:t>
      </w:r>
      <w:r>
        <w:rPr>
          <w:rFonts w:ascii="Bookman Old Style" w:eastAsia="Calibri" w:hAnsi="Bookman Old Style" w:cs="Calibri"/>
          <w:b/>
          <w:sz w:val="24"/>
          <w:szCs w:val="24"/>
        </w:rPr>
        <w:t xml:space="preserve">   </w:t>
      </w:r>
      <w:r>
        <w:rPr>
          <w:rFonts w:ascii="Bookman Old Style" w:eastAsia="Calibri" w:hAnsi="Bookman Old Style" w:cs="Calibri"/>
          <w:b/>
          <w:sz w:val="24"/>
          <w:szCs w:val="24"/>
        </w:rPr>
        <w:tab/>
      </w:r>
      <w:r>
        <w:rPr>
          <w:rFonts w:ascii="Bookman Old Style" w:eastAsia="Calibri" w:hAnsi="Bookman Old Style" w:cs="Calibri"/>
          <w:b/>
          <w:sz w:val="24"/>
          <w:szCs w:val="24"/>
        </w:rPr>
        <w:tab/>
      </w:r>
      <w:r>
        <w:rPr>
          <w:rFonts w:ascii="Bookman Old Style" w:eastAsia="Calibri" w:hAnsi="Bookman Old Style" w:cs="Calibri"/>
          <w:b/>
          <w:sz w:val="24"/>
          <w:szCs w:val="24"/>
        </w:rPr>
        <w:tab/>
      </w:r>
      <w:r>
        <w:rPr>
          <w:rFonts w:ascii="Bookman Old Style" w:eastAsia="Calibri" w:hAnsi="Bookman Old Style" w:cs="Calibri"/>
          <w:b/>
          <w:sz w:val="24"/>
          <w:szCs w:val="24"/>
        </w:rPr>
        <w:tab/>
        <w:t xml:space="preserve">         </w:t>
      </w:r>
      <w:r w:rsidRPr="00E478DC">
        <w:rPr>
          <w:rFonts w:ascii="Bookman Old Style" w:eastAsia="Calibri" w:hAnsi="Bookman Old Style" w:cs="Calibri"/>
          <w:b/>
          <w:sz w:val="24"/>
          <w:szCs w:val="24"/>
          <w:shd w:val="clear" w:color="auto" w:fill="FFE599"/>
        </w:rPr>
        <w:t xml:space="preserve">[COMPANY’S NAME] </w:t>
      </w:r>
      <w:r w:rsidRPr="00E478DC">
        <w:rPr>
          <w:rFonts w:ascii="Bookman Old Style" w:eastAsia="Calibri" w:hAnsi="Bookman Old Style" w:cs="Calibri"/>
          <w:b/>
          <w:sz w:val="24"/>
          <w:szCs w:val="24"/>
        </w:rPr>
        <w:t xml:space="preserve">  </w:t>
      </w:r>
      <w:r w:rsidRPr="00E478DC">
        <w:rPr>
          <w:rFonts w:ascii="Bookman Old Style" w:eastAsia="Calibri" w:hAnsi="Bookman Old Style" w:cs="Calibri"/>
          <w:sz w:val="24"/>
          <w:szCs w:val="24"/>
        </w:rPr>
        <w:t xml:space="preserve"> </w:t>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r>
      <w:r w:rsidRPr="00E478DC">
        <w:rPr>
          <w:rFonts w:ascii="Bookman Old Style" w:eastAsia="Calibri" w:hAnsi="Bookman Old Style" w:cs="Calibri"/>
          <w:sz w:val="24"/>
          <w:szCs w:val="24"/>
        </w:rPr>
        <w:tab/>
        <w:t xml:space="preserve">   </w:t>
      </w:r>
      <w:r w:rsidRPr="00E478DC">
        <w:rPr>
          <w:rFonts w:ascii="Bookman Old Style" w:eastAsia="Calibri" w:hAnsi="Bookman Old Style" w:cs="Calibri"/>
          <w:sz w:val="24"/>
          <w:szCs w:val="24"/>
        </w:rPr>
        <w:tab/>
      </w:r>
    </w:p>
    <w:p w:rsidR="00F25F64" w:rsidRPr="00E478DC" w:rsidRDefault="00E478DC" w:rsidP="00E478DC">
      <w:pPr>
        <w:rPr>
          <w:rFonts w:ascii="Bookman Old Style" w:hAnsi="Bookman Old Style"/>
          <w:sz w:val="24"/>
          <w:szCs w:val="24"/>
        </w:rPr>
      </w:pPr>
      <w:r w:rsidRPr="00E478DC">
        <w:rPr>
          <w:rFonts w:ascii="Bookman Old Style" w:eastAsia="Calibri" w:hAnsi="Bookman Old Style" w:cs="Calibri"/>
          <w:sz w:val="24"/>
          <w:szCs w:val="24"/>
        </w:rPr>
        <w:tab/>
        <w:t xml:space="preserve">    </w:t>
      </w:r>
    </w:p>
    <w:sectPr w:rsidR="00F25F64" w:rsidRPr="00E4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32A0"/>
    <w:multiLevelType w:val="multilevel"/>
    <w:tmpl w:val="C2526A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33853276"/>
    <w:multiLevelType w:val="multilevel"/>
    <w:tmpl w:val="0A08265A"/>
    <w:lvl w:ilvl="0">
      <w:start w:val="1"/>
      <w:numFmt w:val="decimal"/>
      <w:lvlText w:val="4.%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37724BB8"/>
    <w:multiLevelType w:val="multilevel"/>
    <w:tmpl w:val="3498F68C"/>
    <w:lvl w:ilvl="0">
      <w:start w:val="1"/>
      <w:numFmt w:val="decimal"/>
      <w:lvlText w:val="3.%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trC0MDeyNLEwNjBS0lEKTi0uzszPAykwrAUAm5LfhSwAAAA="/>
  </w:docVars>
  <w:rsids>
    <w:rsidRoot w:val="00E478DC"/>
    <w:rsid w:val="00344C6F"/>
    <w:rsid w:val="00E478DC"/>
    <w:rsid w:val="00F2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FD4D"/>
  <w15:chartTrackingRefBased/>
  <w15:docId w15:val="{2D8AB55F-0BD3-464B-A9F3-30FA962D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78DC"/>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4C6F"/>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paragraph" w:styleId="BodyText">
    <w:name w:val="Body Text"/>
    <w:basedOn w:val="Normal"/>
    <w:link w:val="BodyTextChar"/>
    <w:semiHidden/>
    <w:rsid w:val="00344C6F"/>
    <w:pPr>
      <w:pBdr>
        <w:top w:val="none" w:sz="0" w:space="0" w:color="auto"/>
        <w:left w:val="none" w:sz="0" w:space="0" w:color="auto"/>
        <w:bottom w:val="none" w:sz="0" w:space="0" w:color="auto"/>
        <w:right w:val="none" w:sz="0" w:space="0" w:color="auto"/>
        <w:between w:val="none" w:sz="0" w:space="0" w:color="auto"/>
      </w:pBdr>
      <w:spacing w:line="240" w:lineRule="auto"/>
      <w:jc w:val="both"/>
    </w:pPr>
    <w:rPr>
      <w:rFonts w:ascii="Times New Roman" w:eastAsia="Times New Roman" w:hAnsi="Times New Roman" w:cs="Times New Roman"/>
      <w:b/>
      <w:bCs/>
      <w:color w:val="auto"/>
      <w:sz w:val="24"/>
      <w:szCs w:val="24"/>
      <w:lang w:val="en-US"/>
    </w:rPr>
  </w:style>
  <w:style w:type="character" w:customStyle="1" w:styleId="BodyTextChar">
    <w:name w:val="Body Text Char"/>
    <w:basedOn w:val="DefaultParagraphFont"/>
    <w:link w:val="BodyText"/>
    <w:semiHidden/>
    <w:rsid w:val="00344C6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44C6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Verdana" w:eastAsia="Verdana" w:hAnsi="Verdana" w:cs="Verdana"/>
      <w:color w:val="auto"/>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2020-05-14T14:17:00Z</dcterms:created>
  <dcterms:modified xsi:type="dcterms:W3CDTF">2020-05-14T14:17:00Z</dcterms:modified>
</cp:coreProperties>
</file>